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sz w:val="32"/>
          <w:szCs w:val="32"/>
        </w:rPr>
        <w:t>签发附加证明书的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sz w:val="32"/>
          <w:szCs w:val="32"/>
        </w:rPr>
      </w:pPr>
      <w:r>
        <w:rPr>
          <w:rFonts w:hint="eastAsia" w:ascii="外交黑体" w:hAnsi="外交黑体" w:eastAsia="外交黑体" w:cs="外交黑体"/>
          <w:sz w:val="32"/>
          <w:szCs w:val="32"/>
        </w:rPr>
        <w:t>地方人民政府外事办公室名单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sz w:val="32"/>
          <w:szCs w:val="32"/>
        </w:rPr>
      </w:pPr>
      <w:r>
        <w:rPr>
          <w:rFonts w:hint="eastAsia" w:ascii="外交黑体" w:hAnsi="外交黑体" w:eastAsia="外交黑体" w:cs="外交黑体"/>
          <w:sz w:val="32"/>
          <w:szCs w:val="32"/>
        </w:rPr>
        <w:t>(共31家)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</w:p>
    <w:p>
      <w:r>
        <w:rPr>
          <w:rFonts w:hint="eastAsia" w:ascii="外交粗仿宋" w:hAnsi="外交粗仿宋" w:eastAsia="外交粗仿宋" w:cs="外交粗仿宋"/>
          <w:sz w:val="32"/>
          <w:szCs w:val="32"/>
        </w:rPr>
        <w:t>安徽省、重庆市、福建省、广东省、广西壮族自治区、贵州省河南省、黑龙江省、湖北省、湖南省、海南省、吉林省、江苏省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江西省、辽宁省、四川省、山东省、上海市、陕西省、云南省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浙江省、甘肃省、河北省、山西省、内蒙古自治区、长春市、哈尔滨市、宁波市、济南市、青岛市、深圳市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2023-10-23T15:20:40Z</dcterms:created>
  <dc:creator>zhuwaidiannao</dc:creator>
  <cp:lastModifiedBy>zhuwaidiannao</cp:lastModifiedBy>
  <dcterms:modified xsi:type="dcterms:W3CDTF">2023-10-23T15:20:55Z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